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7" w:type="dxa"/>
        <w:tblLook w:val="04A0" w:firstRow="1" w:lastRow="0" w:firstColumn="1" w:lastColumn="0" w:noHBand="0" w:noVBand="1"/>
      </w:tblPr>
      <w:tblGrid>
        <w:gridCol w:w="1413"/>
        <w:gridCol w:w="1323"/>
        <w:gridCol w:w="1000"/>
        <w:gridCol w:w="1000"/>
        <w:gridCol w:w="500"/>
        <w:gridCol w:w="1000"/>
        <w:gridCol w:w="1000"/>
        <w:gridCol w:w="500"/>
        <w:gridCol w:w="1331"/>
      </w:tblGrid>
      <w:tr w:rsidR="004D2769" w:rsidRPr="00B878D6" w:rsidTr="00A52D86">
        <w:trPr>
          <w:trHeight w:val="400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Pathway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Genotype</w:t>
            </w:r>
          </w:p>
        </w:tc>
        <w:tc>
          <w:tcPr>
            <w:tcW w:w="50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% of baseline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Paired</w:t>
            </w: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t-test</w:t>
            </w: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4D2769" w:rsidRPr="00B878D6" w:rsidTr="00A52D86">
        <w:trPr>
          <w:trHeight w:val="400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Baseline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Post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D2769" w:rsidRPr="00B878D6" w:rsidTr="00A52D86">
        <w:trPr>
          <w:trHeight w:val="400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4D2769" w:rsidRPr="00B878D6" w:rsidTr="00A52D86">
        <w:trPr>
          <w:trHeight w:val="32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PFC-BLA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Fmr1</w:t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84.13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4.4293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0.0038</w:t>
            </w:r>
          </w:p>
        </w:tc>
      </w:tr>
      <w:tr w:rsidR="004D2769" w:rsidRPr="00B878D6" w:rsidTr="00A52D86">
        <w:trPr>
          <w:trHeight w:val="32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Fmr1 </w:t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KO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88.44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3.5378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0.0061</w:t>
            </w:r>
          </w:p>
        </w:tc>
      </w:tr>
      <w:tr w:rsidR="004D2769" w:rsidRPr="00B878D6" w:rsidTr="00A52D86">
        <w:trPr>
          <w:trHeight w:val="32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BLA-PFC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Fmr1</w:t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79.61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3.0566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0.0002</w:t>
            </w:r>
          </w:p>
        </w:tc>
      </w:tr>
      <w:tr w:rsidR="004D2769" w:rsidRPr="00B878D6" w:rsidTr="00A52D86">
        <w:trPr>
          <w:trHeight w:val="32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Fmr1 </w:t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KO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82.19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2.0550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&lt;0.0001</w:t>
            </w:r>
          </w:p>
        </w:tc>
      </w:tr>
      <w:tr w:rsidR="004D2769" w:rsidRPr="00B878D6" w:rsidTr="00A52D86">
        <w:trPr>
          <w:trHeight w:val="32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PFC-NAcC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Fmr1</w:t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100.03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2.3751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0.9900</w:t>
            </w:r>
          </w:p>
        </w:tc>
      </w:tr>
      <w:tr w:rsidR="004D2769" w:rsidRPr="00B878D6" w:rsidTr="00A52D86">
        <w:trPr>
          <w:trHeight w:val="32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Fmr1 </w:t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KO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98.82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2.7919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0.6797</w:t>
            </w:r>
          </w:p>
        </w:tc>
      </w:tr>
      <w:tr w:rsidR="004D2769" w:rsidRPr="00B878D6" w:rsidTr="00A52D86">
        <w:trPr>
          <w:trHeight w:val="320"/>
        </w:trPr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BLA-NAcC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Fmr1</w:t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88.79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2.1471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0.0001</w:t>
            </w:r>
          </w:p>
        </w:tc>
      </w:tr>
      <w:tr w:rsidR="004D2769" w:rsidRPr="00B878D6" w:rsidTr="00A52D86">
        <w:trPr>
          <w:trHeight w:val="320"/>
        </w:trPr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69" w:rsidRPr="00B878D6" w:rsidRDefault="004D2769" w:rsidP="00A52D86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 xml:space="preserve">Fmr1 </w:t>
            </w: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KO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97.17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2.2464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2769" w:rsidRPr="00B878D6" w:rsidRDefault="004D2769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0.2257</w:t>
            </w:r>
          </w:p>
        </w:tc>
      </w:tr>
    </w:tbl>
    <w:p w:rsidR="004D2769" w:rsidRDefault="004D2769" w:rsidP="004D2769"/>
    <w:p w:rsidR="004D2769" w:rsidRPr="00987635" w:rsidRDefault="004D2769" w:rsidP="004D2769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3548C5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8-</w:t>
      </w:r>
      <w:r>
        <w:rPr>
          <w:rFonts w:ascii="Arial" w:hAnsi="Arial" w:cs="Arial"/>
          <w:b/>
          <w:bCs/>
        </w:rPr>
        <w:t>1</w:t>
      </w:r>
      <w:r w:rsidRPr="003548C5">
        <w:rPr>
          <w:rFonts w:ascii="Arial" w:hAnsi="Arial" w:cs="Arial"/>
          <w:b/>
          <w:bCs/>
        </w:rPr>
        <w:t xml:space="preserve">. </w:t>
      </w:r>
      <w:proofErr w:type="spellStart"/>
      <w:r>
        <w:rPr>
          <w:rFonts w:ascii="Arial" w:hAnsi="Arial" w:cs="Arial"/>
          <w:b/>
          <w:bCs/>
        </w:rPr>
        <w:t>Pathway-specific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pre</w:t>
      </w:r>
      <w:proofErr w:type="spellEnd"/>
      <w:r>
        <w:rPr>
          <w:rFonts w:ascii="Arial" w:hAnsi="Arial" w:cs="Arial"/>
          <w:b/>
          <w:bCs/>
        </w:rPr>
        <w:t xml:space="preserve">-post </w:t>
      </w:r>
      <w:proofErr w:type="spellStart"/>
      <w:r>
        <w:rPr>
          <w:rFonts w:ascii="Arial" w:hAnsi="Arial" w:cs="Arial"/>
          <w:b/>
          <w:bCs/>
        </w:rPr>
        <w:t>analysis</w:t>
      </w:r>
      <w:proofErr w:type="spellEnd"/>
      <w:r>
        <w:rPr>
          <w:rFonts w:ascii="Arial" w:hAnsi="Arial" w:cs="Arial"/>
          <w:b/>
          <w:bCs/>
        </w:rPr>
        <w:t xml:space="preserve"> of LTD in </w:t>
      </w:r>
      <w:r w:rsidRPr="003548C5">
        <w:rPr>
          <w:rFonts w:ascii="Arial" w:hAnsi="Arial" w:cs="Arial"/>
          <w:b/>
          <w:bCs/>
          <w:i/>
          <w:iCs/>
        </w:rPr>
        <w:t>Fmr1</w:t>
      </w:r>
      <w:r>
        <w:rPr>
          <w:rFonts w:ascii="Arial" w:hAnsi="Arial" w:cs="Arial"/>
          <w:b/>
          <w:bCs/>
        </w:rPr>
        <w:t xml:space="preserve"> WT and KO </w:t>
      </w:r>
      <w:proofErr w:type="spellStart"/>
      <w:r>
        <w:rPr>
          <w:rFonts w:ascii="Arial" w:hAnsi="Arial" w:cs="Arial"/>
          <w:b/>
          <w:bCs/>
        </w:rPr>
        <w:t>mice</w:t>
      </w:r>
      <w:proofErr w:type="spellEnd"/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lang w:val="en-US"/>
        </w:rPr>
        <w:t xml:space="preserve">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 </w:t>
      </w:r>
      <w:r w:rsidRPr="00560A11">
        <w:rPr>
          <w:rFonts w:ascii="Arial" w:hAnsi="Arial" w:cs="Arial"/>
          <w:lang w:val="en-US"/>
        </w:rPr>
        <w:t>of the percentage relative to the baseline</w:t>
      </w:r>
      <w:r>
        <w:rPr>
          <w:rFonts w:ascii="Arial" w:hAnsi="Arial" w:cs="Arial"/>
          <w:lang w:val="en-US"/>
        </w:rPr>
        <w:t>. “N” is the number of mice per group.</w:t>
      </w:r>
    </w:p>
    <w:p w:rsidR="004D2769" w:rsidRDefault="004D2769"/>
    <w:sectPr w:rsidR="004D2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69"/>
    <w:rsid w:val="004D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C9E8CC"/>
  <w15:chartTrackingRefBased/>
  <w15:docId w15:val="{56A432FD-E770-FE42-8E33-33E34931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7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D276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566</Characters>
  <Application>Microsoft Office Word</Application>
  <DocSecurity>0</DocSecurity>
  <Lines>10</Lines>
  <Paragraphs>3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2024-05-09T10:45:00Z</dcterms:created>
  <dcterms:modified xsi:type="dcterms:W3CDTF">2024-05-09T10:45:00Z</dcterms:modified>
</cp:coreProperties>
</file>