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378DEF" w14:textId="77777777" w:rsidR="00BE6669" w:rsidRDefault="00BE6669" w:rsidP="00BE6669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Extended Data Figure 3-1. Mean difference in ratings between hostile, ambiguous and benign narratives.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 indicates mean difference between two narrative types. </w:t>
      </w:r>
    </w:p>
    <w:tbl>
      <w:tblPr>
        <w:tblW w:w="96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60"/>
        <w:gridCol w:w="2745"/>
        <w:gridCol w:w="2805"/>
        <w:gridCol w:w="2805"/>
      </w:tblGrid>
      <w:tr w:rsidR="00BE6669" w14:paraId="12F1840E" w14:textId="77777777" w:rsidTr="00A240FA">
        <w:tc>
          <w:tcPr>
            <w:tcW w:w="1260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4CB8BA" w14:textId="77777777" w:rsidR="00BE6669" w:rsidRDefault="00BE6669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</w:rPr>
              <w:t>Rating</w:t>
            </w:r>
          </w:p>
        </w:tc>
        <w:tc>
          <w:tcPr>
            <w:tcW w:w="2745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57AC88" w14:textId="77777777" w:rsidR="00BE6669" w:rsidRDefault="00BE6669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</w:rPr>
              <w:t>hostile - ambiguous</w:t>
            </w:r>
          </w:p>
        </w:tc>
        <w:tc>
          <w:tcPr>
            <w:tcW w:w="2805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82CC01" w14:textId="77777777" w:rsidR="00BE6669" w:rsidRDefault="00BE6669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</w:rPr>
              <w:t>hostile - benign</w:t>
            </w:r>
          </w:p>
        </w:tc>
        <w:tc>
          <w:tcPr>
            <w:tcW w:w="2805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D8F9BD" w14:textId="77777777" w:rsidR="00BE6669" w:rsidRDefault="00BE6669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</w:rPr>
              <w:t>ambiguous - benign</w:t>
            </w:r>
          </w:p>
        </w:tc>
      </w:tr>
      <w:tr w:rsidR="00BE6669" w14:paraId="79ABC245" w14:textId="77777777" w:rsidTr="00A240FA">
        <w:trPr>
          <w:trHeight w:val="220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5663CFFF" w14:textId="77777777" w:rsidR="00BE6669" w:rsidRDefault="00BE6669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Hostility 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4E2F4B58" w14:textId="77777777" w:rsidR="00BE6669" w:rsidRDefault="00BE6669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 = 0.17, SE = 0.11,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57) = 1.54,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 0.13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076A436B" w14:textId="77777777" w:rsidR="00BE6669" w:rsidRDefault="00BE6669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 = 1.54, SE = 0.14,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57) = 10.89,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&lt; 0.001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12A90830" w14:textId="77777777" w:rsidR="00BE6669" w:rsidRDefault="00BE6669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 = 1.37, SE = 0.12,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57) = 11.00,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&lt; 0.001</w:t>
            </w:r>
          </w:p>
        </w:tc>
      </w:tr>
      <w:tr w:rsidR="00BE6669" w14:paraId="343D24BD" w14:textId="77777777" w:rsidTr="00A240FA">
        <w:trPr>
          <w:trHeight w:val="220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4D48D10B" w14:textId="77777777" w:rsidR="00BE6669" w:rsidRDefault="00BE6669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Anger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7D88761F" w14:textId="77777777" w:rsidR="00BE6669" w:rsidRDefault="00BE6669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 = 0.07, SE = 0.08,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57) = 0.93,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 0.36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77288F60" w14:textId="77777777" w:rsidR="00BE6669" w:rsidRDefault="00BE6669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 = 0.24, SE = 0.09,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57) = 2.71,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&lt; 0.01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6A11497D" w14:textId="77777777" w:rsidR="00BE6669" w:rsidRDefault="00BE6669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 = 0.31, SE = 0.09,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57) = 3.42,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&lt; 0.01</w:t>
            </w:r>
          </w:p>
        </w:tc>
      </w:tr>
      <w:tr w:rsidR="00BE6669" w14:paraId="48A0D928" w14:textId="77777777" w:rsidTr="00A240FA"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28B748D1" w14:textId="77777777" w:rsidR="00BE6669" w:rsidRDefault="00BE6669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Intentionality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1A7151D2" w14:textId="77777777" w:rsidR="00BE6669" w:rsidRDefault="00BE6669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 = 0.25, SE = 0.12,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57) = 1.98,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 0.05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085C9B3E" w14:textId="77777777" w:rsidR="00BE6669" w:rsidRDefault="00BE6669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 = 1.55, SE = 0.17,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57) = 9.33,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&lt; 0.001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63BC449B" w14:textId="77777777" w:rsidR="00BE6669" w:rsidRDefault="00BE6669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 = 1.31, SE = 0.12,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57) = 11.25,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&lt; 0.001</w:t>
            </w:r>
          </w:p>
        </w:tc>
      </w:tr>
      <w:tr w:rsidR="00BE6669" w14:paraId="0FB27BF3" w14:textId="77777777" w:rsidTr="00A240FA">
        <w:trPr>
          <w:trHeight w:val="505"/>
        </w:trPr>
        <w:tc>
          <w:tcPr>
            <w:tcW w:w="12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5DB7AE1E" w14:textId="77777777" w:rsidR="00BE6669" w:rsidRDefault="00BE6669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Blame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6A9FA5E3" w14:textId="77777777" w:rsidR="00BE6669" w:rsidRDefault="00BE6669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 = 0.12, SE = 0.11,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57) = 1.06,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 0.29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09ABF260" w14:textId="77777777" w:rsidR="00BE6669" w:rsidRDefault="00BE6669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 = 0.64, SE = 0.12,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57) = 5.49,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&lt; 0.001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247DF87C" w14:textId="77777777" w:rsidR="00BE6669" w:rsidRDefault="00BE6669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 = 0.52, SE = 0.12,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57) = 4.45,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&lt; 0.001</w:t>
            </w:r>
          </w:p>
        </w:tc>
      </w:tr>
    </w:tbl>
    <w:p w14:paraId="4D49D705" w14:textId="77777777" w:rsidR="00BE6669" w:rsidRDefault="00BE6669"/>
    <w:sectPr w:rsidR="00BE66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669"/>
    <w:rsid w:val="00BE6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62C61E6"/>
  <w15:chartTrackingRefBased/>
  <w15:docId w15:val="{D938FA5A-0C8D-584F-BECE-4B96EE3B1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6669"/>
    <w:pPr>
      <w:spacing w:line="276" w:lineRule="auto"/>
    </w:pPr>
    <w:rPr>
      <w:rFonts w:ascii="Arial" w:eastAsia="Arial" w:hAnsi="Arial" w:cs="Arial"/>
      <w:sz w:val="22"/>
      <w:szCs w:val="22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686</Characters>
  <Application>Microsoft Office Word</Application>
  <DocSecurity>0</DocSecurity>
  <Lines>5</Lines>
  <Paragraphs>1</Paragraphs>
  <ScaleCrop>false</ScaleCrop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Yuan Chang Leong</dc:creator>
  <cp:keywords/>
  <dc:description/>
  <cp:lastModifiedBy>Yuan Chang Leong</cp:lastModifiedBy>
  <cp:revision>1</cp:revision>
  <dcterms:created xsi:type="dcterms:W3CDTF">2023-12-20T01:38:00Z</dcterms:created>
  <dcterms:modified xsi:type="dcterms:W3CDTF">2023-12-20T01:38:00Z</dcterms:modified>
</cp:coreProperties>
</file>